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FE" w:rsidRPr="00C10AC5" w:rsidRDefault="00B10CFE" w:rsidP="00B10CFE">
      <w:pPr>
        <w:pStyle w:val="Cm"/>
        <w:outlineLvl w:val="0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>Vállaj Község</w:t>
      </w:r>
    </w:p>
    <w:p w:rsidR="00B10CFE" w:rsidRPr="00C10AC5" w:rsidRDefault="00B10CFE" w:rsidP="00B10CFE">
      <w:pPr>
        <w:pStyle w:val="Cm"/>
        <w:outlineLvl w:val="0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>Önkormányzat</w:t>
      </w:r>
    </w:p>
    <w:p w:rsidR="00B10CFE" w:rsidRPr="00C10AC5" w:rsidRDefault="00B10CFE" w:rsidP="00B10CFE">
      <w:pPr>
        <w:pStyle w:val="Cm"/>
        <w:outlineLvl w:val="0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>Képviselő-testületének</w:t>
      </w:r>
    </w:p>
    <w:p w:rsidR="00B10CFE" w:rsidRPr="00C10AC5" w:rsidRDefault="00B10CFE" w:rsidP="00B10CFE">
      <w:pPr>
        <w:pStyle w:val="Cm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10/2015.(XII.23</w:t>
      </w:r>
      <w:r w:rsidRPr="00C10AC5">
        <w:rPr>
          <w:rFonts w:ascii="Times New Roman" w:hAnsi="Times New Roman" w:cs="Times New Roman"/>
          <w:sz w:val="24"/>
          <w:szCs w:val="24"/>
        </w:rPr>
        <w:t>.)</w:t>
      </w:r>
    </w:p>
    <w:p w:rsidR="00B10CFE" w:rsidRPr="00C10AC5" w:rsidRDefault="00B10CFE" w:rsidP="00B10CFE">
      <w:pPr>
        <w:pStyle w:val="Cm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10AC5">
        <w:rPr>
          <w:rFonts w:ascii="Times New Roman" w:hAnsi="Times New Roman" w:cs="Times New Roman"/>
          <w:sz w:val="24"/>
          <w:szCs w:val="24"/>
        </w:rPr>
        <w:t>rendelete</w:t>
      </w:r>
      <w:proofErr w:type="gramEnd"/>
    </w:p>
    <w:p w:rsidR="00B10CFE" w:rsidRPr="00C10AC5" w:rsidRDefault="00B10CFE" w:rsidP="00B10CFE">
      <w:pPr>
        <w:pStyle w:val="Cm"/>
        <w:jc w:val="left"/>
        <w:outlineLvl w:val="0"/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>A helyi önkormányzati képviselők, bizottsági tagok tiszteletdíjáról</w:t>
      </w:r>
    </w:p>
    <w:p w:rsidR="00B10CFE" w:rsidRPr="00C10AC5" w:rsidRDefault="00B10CFE" w:rsidP="00B10CFE">
      <w:pPr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 xml:space="preserve"> Vállaj Község Önkormányzat Képviselő-testülete a Magyarország helyi önkormányzatairól szóló 2011. évi CLXXXIX. törvény 143. § (4) bekezdés f) pontjában kapott felhatalmazás alapján, az Alaptörvény 32. cikk (1) bekezdés a) pontjában meghatározott feladatkörében eljárva a következőket rendeli el. </w:t>
      </w:r>
    </w:p>
    <w:p w:rsidR="00B10CFE" w:rsidRPr="00C10AC5" w:rsidRDefault="00B10CFE" w:rsidP="00B10CFE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b/>
          <w:sz w:val="24"/>
          <w:szCs w:val="24"/>
        </w:rPr>
        <w:t>§</w:t>
      </w:r>
    </w:p>
    <w:p w:rsidR="00B10CFE" w:rsidRPr="00C10AC5" w:rsidRDefault="00B10CFE" w:rsidP="00B10CFE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 xml:space="preserve">Vállaj Község Önkormányzat Képviselő-testülete a képviselőnek, valamint az önkormányzat szervezeti és működési szabályzatáról szóló rendeletében meghatározott állandó </w:t>
      </w:r>
      <w:proofErr w:type="gramStart"/>
      <w:r>
        <w:rPr>
          <w:rFonts w:ascii="Times New Roman" w:hAnsi="Times New Roman" w:cs="Times New Roman"/>
          <w:sz w:val="24"/>
          <w:szCs w:val="24"/>
        </w:rPr>
        <w:t>bizottságok</w:t>
      </w:r>
      <w:r w:rsidRPr="00C10AC5">
        <w:rPr>
          <w:rFonts w:ascii="Times New Roman" w:hAnsi="Times New Roman" w:cs="Times New Roman"/>
          <w:sz w:val="24"/>
          <w:szCs w:val="24"/>
        </w:rPr>
        <w:t xml:space="preserve">  tagjainak</w:t>
      </w:r>
      <w:proofErr w:type="gramEnd"/>
      <w:r w:rsidRPr="00C10AC5">
        <w:rPr>
          <w:rFonts w:ascii="Times New Roman" w:hAnsi="Times New Roman" w:cs="Times New Roman"/>
          <w:sz w:val="24"/>
          <w:szCs w:val="24"/>
        </w:rPr>
        <w:t xml:space="preserve">  tiszteletdíjat  állapít meg. </w:t>
      </w:r>
    </w:p>
    <w:p w:rsidR="00B10CFE" w:rsidRPr="00C10AC5" w:rsidRDefault="00B10CFE" w:rsidP="00B10CFE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C5">
        <w:rPr>
          <w:rFonts w:ascii="Times New Roman" w:hAnsi="Times New Roman" w:cs="Times New Roman"/>
          <w:b/>
          <w:sz w:val="24"/>
          <w:szCs w:val="24"/>
        </w:rPr>
        <w:t>§</w:t>
      </w:r>
    </w:p>
    <w:p w:rsidR="00B10CFE" w:rsidRPr="00C10AC5" w:rsidRDefault="00B10CFE" w:rsidP="00B10CFE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>(1) A képviselőt feladatainak ellátásáért megillető tiszteletdíj (a továbbiakban: tiszteletdíj alap) összege 14.900 forint.</w:t>
      </w:r>
    </w:p>
    <w:p w:rsidR="00B10CFE" w:rsidRPr="00C10AC5" w:rsidRDefault="00B10CFE" w:rsidP="00B1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>(2) A képviselőt bizottsági tagság esetén megillető tiszteletdíj összege: 10.000 forint.</w:t>
      </w:r>
    </w:p>
    <w:p w:rsidR="00B10CFE" w:rsidRPr="00C10AC5" w:rsidRDefault="00B10CFE" w:rsidP="00B1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b/>
          <w:sz w:val="24"/>
          <w:szCs w:val="24"/>
        </w:rPr>
        <w:t>§</w:t>
      </w:r>
    </w:p>
    <w:p w:rsidR="00B10CFE" w:rsidRPr="00C10AC5" w:rsidRDefault="00B10CFE" w:rsidP="00B10CFE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>Az 1. §</w:t>
      </w:r>
      <w:proofErr w:type="spellStart"/>
      <w:r w:rsidRPr="00C10AC5">
        <w:rPr>
          <w:rFonts w:ascii="Times New Roman" w:hAnsi="Times New Roman" w:cs="Times New Roman"/>
          <w:sz w:val="24"/>
          <w:szCs w:val="24"/>
        </w:rPr>
        <w:t>-ban</w:t>
      </w:r>
      <w:proofErr w:type="spellEnd"/>
      <w:r w:rsidRPr="00C10AC5">
        <w:rPr>
          <w:rFonts w:ascii="Times New Roman" w:hAnsi="Times New Roman" w:cs="Times New Roman"/>
          <w:sz w:val="24"/>
          <w:szCs w:val="24"/>
        </w:rPr>
        <w:t xml:space="preserve"> meghatározott személy</w:t>
      </w:r>
    </w:p>
    <w:p w:rsidR="00B10CFE" w:rsidRPr="00C10AC5" w:rsidRDefault="00B10CFE" w:rsidP="00B10CFE">
      <w:pPr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AC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10AC5">
        <w:rPr>
          <w:rFonts w:ascii="Times New Roman" w:hAnsi="Times New Roman" w:cs="Times New Roman"/>
          <w:sz w:val="24"/>
          <w:szCs w:val="24"/>
        </w:rPr>
        <w:t xml:space="preserve">) a tiszteletdíjáról a polgármesterhez benyújtott,  írásbeli nyilatkozat alapján lemondhat. </w:t>
      </w:r>
    </w:p>
    <w:p w:rsidR="00B10CFE" w:rsidRPr="00C10AC5" w:rsidRDefault="00B10CFE" w:rsidP="00B10CFE">
      <w:pPr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 xml:space="preserve">b) javaslatot tehet a tiszteletdíj lemondás munkáltatói közterhekkel növelt összege erejéig Vállaj községhez köthető intézmény, civil szerveződés, karitatív tevékenység, községi rendezvény támogatására. </w:t>
      </w:r>
    </w:p>
    <w:p w:rsidR="00B10CFE" w:rsidRPr="00C10AC5" w:rsidRDefault="00B10CFE" w:rsidP="00B10C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b/>
          <w:sz w:val="24"/>
          <w:szCs w:val="24"/>
        </w:rPr>
        <w:t>4.§</w:t>
      </w:r>
    </w:p>
    <w:p w:rsidR="00B10CFE" w:rsidRDefault="00B10CFE" w:rsidP="00B10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C10AC5">
        <w:rPr>
          <w:rFonts w:ascii="Times New Roman" w:hAnsi="Times New Roman" w:cs="Times New Roman"/>
          <w:sz w:val="24"/>
          <w:szCs w:val="24"/>
        </w:rPr>
        <w:t xml:space="preserve">A testületi vagy bizottsági ülésen való akadályoztatás esetén a képviselő, illetve a bizottsági tag, az ok megjelölésével a polgármesternél, a jegyzőnél, a bizottság elnökénél szóban vagy írásban köteles jelzéssel élni. </w:t>
      </w:r>
    </w:p>
    <w:p w:rsidR="00B10CFE" w:rsidRPr="007C50ED" w:rsidRDefault="00B10CFE" w:rsidP="00B10CFE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50ED">
        <w:rPr>
          <w:rFonts w:ascii="Times New Roman" w:hAnsi="Times New Roman" w:cs="Times New Roman"/>
          <w:sz w:val="24"/>
          <w:szCs w:val="24"/>
        </w:rPr>
        <w:t>(2) A tiszteletdíjat egy hónapra meg kell vonni a települési képviselőtől, ha a képviselő - testületi, illetve bizottsági munkáját önhibájából elhanyagolja, két egymást követő testületi vagy bizottsági ülésen előzetes bejelentés nélkül nem vesz részt.</w:t>
      </w:r>
    </w:p>
    <w:p w:rsidR="00B10CFE" w:rsidRPr="00C10AC5" w:rsidRDefault="00B10CFE" w:rsidP="00B10CFE">
      <w:pPr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pStyle w:val="Listaszerbekezds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C5">
        <w:rPr>
          <w:rFonts w:ascii="Times New Roman" w:hAnsi="Times New Roman" w:cs="Times New Roman"/>
          <w:b/>
          <w:sz w:val="24"/>
          <w:szCs w:val="24"/>
        </w:rPr>
        <w:t>5.§</w:t>
      </w:r>
    </w:p>
    <w:p w:rsidR="00B10CFE" w:rsidRPr="00C10AC5" w:rsidRDefault="00B10CFE" w:rsidP="00B10CFE">
      <w:pPr>
        <w:pStyle w:val="Listaszerbekezds"/>
        <w:jc w:val="center"/>
        <w:rPr>
          <w:rFonts w:ascii="Times New Roman" w:hAnsi="Times New Roman" w:cs="Times New Roman"/>
          <w:sz w:val="24"/>
          <w:szCs w:val="24"/>
        </w:rPr>
      </w:pPr>
    </w:p>
    <w:p w:rsidR="00B10CFE" w:rsidRDefault="00B10CFE" w:rsidP="00B10CFE">
      <w:pPr>
        <w:jc w:val="both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lastRenderedPageBreak/>
        <w:t xml:space="preserve">A Képviselő-testület e rendeletben megállapított kiadások fedezetét az önkormányzat éves költségvetésében biztosítja. </w:t>
      </w:r>
    </w:p>
    <w:p w:rsidR="00B10CFE" w:rsidRPr="00C10AC5" w:rsidRDefault="00B10CFE" w:rsidP="00B10C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pStyle w:val="Cmsor2"/>
        <w:jc w:val="center"/>
        <w:rPr>
          <w:rFonts w:ascii="Times New Roman" w:hAnsi="Times New Roman" w:cs="Times New Roman"/>
          <w:u w:val="none"/>
        </w:rPr>
      </w:pPr>
      <w:r w:rsidRPr="00C10AC5">
        <w:rPr>
          <w:rFonts w:ascii="Times New Roman" w:hAnsi="Times New Roman" w:cs="Times New Roman"/>
          <w:u w:val="none"/>
        </w:rPr>
        <w:t>6.§</w:t>
      </w:r>
    </w:p>
    <w:p w:rsidR="00B10CFE" w:rsidRPr="00C10AC5" w:rsidRDefault="00B10CFE" w:rsidP="00B10CFE">
      <w:pPr>
        <w:rPr>
          <w:rFonts w:ascii="Times New Roman" w:hAnsi="Times New Roman" w:cs="Times New Roman"/>
          <w:sz w:val="24"/>
          <w:szCs w:val="24"/>
        </w:rPr>
      </w:pPr>
    </w:p>
    <w:p w:rsidR="00B10CFE" w:rsidRPr="00C10AC5" w:rsidRDefault="00B10CFE" w:rsidP="00B10CFE">
      <w:pPr>
        <w:pStyle w:val="Cmsor2"/>
        <w:jc w:val="both"/>
        <w:rPr>
          <w:rFonts w:ascii="Times New Roman" w:hAnsi="Times New Roman" w:cs="Times New Roman"/>
          <w:b w:val="0"/>
          <w:u w:val="none"/>
        </w:rPr>
      </w:pPr>
      <w:r w:rsidRPr="00C10AC5">
        <w:rPr>
          <w:rFonts w:ascii="Times New Roman" w:hAnsi="Times New Roman" w:cs="Times New Roman"/>
          <w:b w:val="0"/>
          <w:u w:val="none"/>
        </w:rPr>
        <w:t xml:space="preserve">E rendelet hatálybalépésével egyidejűleg hatályát veszti Vállaj Község Német Nemzetiségi Önkormányzata Képviselő-testületének 3/1995. (VI. 12.) </w:t>
      </w:r>
      <w:proofErr w:type="gramStart"/>
      <w:r w:rsidRPr="00C10AC5">
        <w:rPr>
          <w:rFonts w:ascii="Times New Roman" w:hAnsi="Times New Roman" w:cs="Times New Roman"/>
          <w:b w:val="0"/>
          <w:u w:val="none"/>
        </w:rPr>
        <w:t>KT  számú</w:t>
      </w:r>
      <w:proofErr w:type="gramEnd"/>
      <w:r w:rsidRPr="00C10AC5">
        <w:rPr>
          <w:rFonts w:ascii="Times New Roman" w:hAnsi="Times New Roman" w:cs="Times New Roman"/>
          <w:b w:val="0"/>
          <w:u w:val="none"/>
        </w:rPr>
        <w:t xml:space="preserve"> 1/2003.</w:t>
      </w:r>
      <w:r w:rsidRPr="00C10AC5">
        <w:rPr>
          <w:rFonts w:ascii="Times New Roman" w:hAnsi="Times New Roman" w:cs="Times New Roman"/>
        </w:rPr>
        <w:t xml:space="preserve"> </w:t>
      </w:r>
      <w:r w:rsidRPr="00C10AC5">
        <w:rPr>
          <w:rFonts w:ascii="Times New Roman" w:hAnsi="Times New Roman" w:cs="Times New Roman"/>
          <w:b w:val="0"/>
          <w:u w:val="none"/>
        </w:rPr>
        <w:t xml:space="preserve">(II.06) </w:t>
      </w:r>
      <w:proofErr w:type="gramStart"/>
      <w:r w:rsidRPr="00C10AC5">
        <w:rPr>
          <w:rFonts w:ascii="Times New Roman" w:hAnsi="Times New Roman" w:cs="Times New Roman"/>
          <w:b w:val="0"/>
          <w:u w:val="none"/>
        </w:rPr>
        <w:t>KT  számú</w:t>
      </w:r>
      <w:proofErr w:type="gramEnd"/>
      <w:r w:rsidRPr="00C10AC5">
        <w:rPr>
          <w:rFonts w:ascii="Times New Roman" w:hAnsi="Times New Roman" w:cs="Times New Roman"/>
          <w:b w:val="0"/>
          <w:u w:val="none"/>
        </w:rPr>
        <w:t xml:space="preserve"> rendelettel többször módosított egységes szerkezetbe foglalt az önkormányzati képviselők tiszteletdíjának megállapításáról szóló rendelete.</w:t>
      </w:r>
    </w:p>
    <w:p w:rsidR="00B10CFE" w:rsidRPr="00C10AC5" w:rsidRDefault="00B10CFE" w:rsidP="00B10CFE">
      <w:pPr>
        <w:pStyle w:val="Cmsor2"/>
        <w:jc w:val="both"/>
        <w:rPr>
          <w:rFonts w:ascii="Times New Roman" w:hAnsi="Times New Roman" w:cs="Times New Roman"/>
        </w:rPr>
      </w:pPr>
      <w:r w:rsidRPr="00C10AC5">
        <w:rPr>
          <w:rFonts w:ascii="Times New Roman" w:hAnsi="Times New Roman" w:cs="Times New Roman"/>
        </w:rPr>
        <w:t xml:space="preserve">  </w:t>
      </w:r>
    </w:p>
    <w:p w:rsidR="00B10CFE" w:rsidRDefault="00B10CFE" w:rsidP="00B10C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b/>
          <w:sz w:val="24"/>
          <w:szCs w:val="24"/>
        </w:rPr>
        <w:t>7. §</w:t>
      </w:r>
    </w:p>
    <w:p w:rsidR="00B10CFE" w:rsidRDefault="00B10CFE" w:rsidP="00B10CFE">
      <w:pPr>
        <w:rPr>
          <w:rFonts w:ascii="Times New Roman" w:hAnsi="Times New Roman" w:cs="Times New Roman"/>
          <w:sz w:val="24"/>
          <w:szCs w:val="24"/>
        </w:rPr>
      </w:pPr>
      <w:r w:rsidRPr="00C10AC5">
        <w:rPr>
          <w:rFonts w:ascii="Times New Roman" w:hAnsi="Times New Roman" w:cs="Times New Roman"/>
          <w:sz w:val="24"/>
          <w:szCs w:val="24"/>
        </w:rPr>
        <w:t xml:space="preserve">Ez a rendelet a kihirdetés napján lép hatályba, rendelkezéseit 2016. január 1-től kell alkalmazni. </w:t>
      </w:r>
    </w:p>
    <w:p w:rsidR="00000000" w:rsidRDefault="00B16FED"/>
    <w:p w:rsidR="00B16FED" w:rsidRPr="00CA2452" w:rsidRDefault="00B16FED" w:rsidP="00B1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Vilmos István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Janovszkiné Veres Szilvia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</w:p>
    <w:p w:rsidR="00B16FED" w:rsidRPr="001C0AE0" w:rsidRDefault="00B16FED" w:rsidP="00B1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A2452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 aljegyző</w:t>
      </w:r>
    </w:p>
    <w:p w:rsidR="00B16FED" w:rsidRDefault="00B16FED" w:rsidP="00B16FED"/>
    <w:p w:rsidR="00B16FED" w:rsidRDefault="00B16FED"/>
    <w:sectPr w:rsidR="00B16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76174"/>
    <w:multiLevelType w:val="hybridMultilevel"/>
    <w:tmpl w:val="39167592"/>
    <w:lvl w:ilvl="0" w:tplc="9D2873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10CFE"/>
    <w:rsid w:val="00B10CFE"/>
    <w:rsid w:val="00B1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9"/>
    <w:qFormat/>
    <w:rsid w:val="00B10CFE"/>
    <w:pPr>
      <w:keepNext/>
      <w:spacing w:after="0" w:line="240" w:lineRule="auto"/>
      <w:outlineLvl w:val="1"/>
    </w:pPr>
    <w:rPr>
      <w:rFonts w:ascii="Calibri" w:eastAsia="Times New Roman" w:hAnsi="Calibri" w:cs="Calibri"/>
      <w:b/>
      <w:bCs/>
      <w:sz w:val="24"/>
      <w:szCs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rsid w:val="00B10CFE"/>
    <w:rPr>
      <w:rFonts w:ascii="Calibri" w:eastAsia="Times New Roman" w:hAnsi="Calibri" w:cs="Calibri"/>
      <w:b/>
      <w:bCs/>
      <w:sz w:val="24"/>
      <w:szCs w:val="24"/>
      <w:u w:val="single"/>
    </w:rPr>
  </w:style>
  <w:style w:type="paragraph" w:styleId="Cm">
    <w:name w:val="Title"/>
    <w:basedOn w:val="Norml"/>
    <w:link w:val="CmChar"/>
    <w:qFormat/>
    <w:rsid w:val="00B10CFE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CmChar">
    <w:name w:val="Cím Char"/>
    <w:basedOn w:val="Bekezdsalapbettpusa"/>
    <w:link w:val="Cm"/>
    <w:rsid w:val="00B10CFE"/>
    <w:rPr>
      <w:rFonts w:ascii="Calibri" w:eastAsia="Times New Roman" w:hAnsi="Calibri" w:cs="Calibri"/>
      <w:b/>
      <w:bCs/>
      <w:sz w:val="28"/>
      <w:szCs w:val="28"/>
    </w:rPr>
  </w:style>
  <w:style w:type="paragraph" w:styleId="Listaszerbekezds">
    <w:name w:val="List Paragraph"/>
    <w:basedOn w:val="Norml"/>
    <w:uiPriority w:val="34"/>
    <w:qFormat/>
    <w:rsid w:val="00B10CFE"/>
    <w:pPr>
      <w:spacing w:after="0" w:line="240" w:lineRule="auto"/>
      <w:ind w:left="720"/>
    </w:pPr>
    <w:rPr>
      <w:rFonts w:ascii="Verdana" w:eastAsia="Times New Roman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7D6D-E674-4297-B290-5125C0DA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Vállaj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Polglármesteri Hivatal</cp:lastModifiedBy>
  <cp:revision>2</cp:revision>
  <dcterms:created xsi:type="dcterms:W3CDTF">2018-05-30T12:51:00Z</dcterms:created>
  <dcterms:modified xsi:type="dcterms:W3CDTF">2018-05-30T13:04:00Z</dcterms:modified>
</cp:coreProperties>
</file>